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F152F8" w14:paraId="087CD8CD" w14:textId="77777777">
        <w:trPr>
          <w:trHeight w:val="400"/>
        </w:trPr>
        <w:tc>
          <w:tcPr>
            <w:tcW w:w="10031" w:type="dxa"/>
            <w:gridSpan w:val="3"/>
          </w:tcPr>
          <w:p w14:paraId="198E7074" w14:textId="77777777" w:rsidR="00F152F8" w:rsidRDefault="00AB11E1">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F152F8" w14:paraId="354B9527"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95EEF7"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AFD3FF0"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5" w:type="dxa"/>
          </w:tcPr>
          <w:p w14:paraId="108ABB99"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r>
      <w:tr w:rsidR="00F152F8" w14:paraId="3E142909" w14:textId="77777777">
        <w:trPr>
          <w:trHeight w:val="273"/>
        </w:trPr>
        <w:tc>
          <w:tcPr>
            <w:tcW w:w="3343" w:type="dxa"/>
            <w:tcBorders>
              <w:top w:val="single" w:sz="24" w:space="0" w:color="auto"/>
            </w:tcBorders>
          </w:tcPr>
          <w:p w14:paraId="2FA5D854"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3" w:type="dxa"/>
          </w:tcPr>
          <w:p w14:paraId="0868DC38"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c>
          <w:tcPr>
            <w:tcW w:w="3345" w:type="dxa"/>
          </w:tcPr>
          <w:p w14:paraId="39D511AF" w14:textId="77777777" w:rsidR="00F152F8" w:rsidRDefault="00F152F8">
            <w:pPr>
              <w:suppressAutoHyphens/>
              <w:kinsoku w:val="0"/>
              <w:wordWrap w:val="0"/>
              <w:autoSpaceDE w:val="0"/>
              <w:autoSpaceDN w:val="0"/>
              <w:spacing w:line="366" w:lineRule="atLeast"/>
              <w:jc w:val="left"/>
              <w:rPr>
                <w:rFonts w:ascii="ＭＳ ゴシック" w:hAnsi="ＭＳ ゴシック"/>
              </w:rPr>
            </w:pPr>
          </w:p>
        </w:tc>
      </w:tr>
    </w:tbl>
    <w:p w14:paraId="26771C88" w14:textId="77777777" w:rsidR="00F152F8" w:rsidRDefault="00AB11E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F152F8" w14:paraId="60CF02FF" w14:textId="77777777">
        <w:tc>
          <w:tcPr>
            <w:tcW w:w="9923" w:type="dxa"/>
            <w:tcBorders>
              <w:top w:val="single" w:sz="4" w:space="0" w:color="000000"/>
              <w:left w:val="single" w:sz="4" w:space="0" w:color="000000"/>
              <w:bottom w:val="single" w:sz="4" w:space="0" w:color="000000"/>
              <w:right w:val="single" w:sz="4" w:space="0" w:color="000000"/>
            </w:tcBorders>
          </w:tcPr>
          <w:p w14:paraId="428E5437"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418E68" w14:textId="77777777" w:rsidR="00F152F8" w:rsidRDefault="00AB11E1">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中小企業信用保険法第２条第５項第５号の規定による認定申請書（イ－①）</w:t>
            </w:r>
          </w:p>
          <w:p w14:paraId="1301101D"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AD3E454"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令和　　年　　月　　日</w:t>
            </w:r>
          </w:p>
          <w:p w14:paraId="1DEB4269"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655F6C17"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18C2A62B" w14:textId="2F75CB38"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sidR="005C7AEA">
              <w:rPr>
                <w:rFonts w:ascii="ＭＳ ゴシック" w:eastAsia="ＭＳ ゴシック" w:hAnsi="ＭＳ ゴシック" w:hint="eastAsia"/>
                <w:color w:val="000000"/>
                <w:kern w:val="0"/>
                <w:u w:val="single" w:color="000000"/>
              </w:rPr>
              <w:t xml:space="preserve"> </w:t>
            </w:r>
          </w:p>
          <w:p w14:paraId="7E6D841A"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4A71DA66" w14:textId="2546FD72"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005C7AEA">
              <w:rPr>
                <w:rFonts w:ascii="ＭＳ ゴシック" w:eastAsia="ＭＳ ゴシック" w:hAnsi="ＭＳ ゴシック" w:hint="eastAsia"/>
                <w:color w:val="000000"/>
                <w:kern w:val="0"/>
                <w:u w:val="single" w:color="000000"/>
              </w:rPr>
              <w:t>㊞</w:t>
            </w:r>
          </w:p>
          <w:p w14:paraId="0CD445C3"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68500FD" w14:textId="77777777" w:rsidR="00F152F8" w:rsidRDefault="00AB11E1">
            <w:pPr>
              <w:suppressAutoHyphens/>
              <w:kinsoku w:val="0"/>
              <w:wordWrap w:val="0"/>
              <w:overflowPunct w:val="0"/>
              <w:autoSpaceDE w:val="0"/>
              <w:autoSpaceDN w:val="0"/>
              <w:adjustRightInd w:val="0"/>
              <w:spacing w:line="274" w:lineRule="atLeast"/>
              <w:ind w:right="9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783B7C2" w14:textId="77777777" w:rsidR="00F152F8" w:rsidRDefault="00AB11E1">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F152F8" w14:paraId="46AF973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132D831E" w14:textId="77777777" w:rsidR="00F152F8" w:rsidRDefault="00F152F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540BD044"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6441ADA6"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152F8" w14:paraId="4EECC0D4" w14:textId="77777777">
              <w:trPr>
                <w:trHeight w:val="388"/>
              </w:trPr>
              <w:tc>
                <w:tcPr>
                  <w:tcW w:w="3163" w:type="dxa"/>
                  <w:tcBorders>
                    <w:top w:val="single" w:sz="24" w:space="0" w:color="auto"/>
                  </w:tcBorders>
                </w:tcPr>
                <w:p w14:paraId="5947FD21"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39C6BC05"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827EE46"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BAE7734" w14:textId="77777777" w:rsidR="00F152F8" w:rsidRDefault="00AB11E1">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F1FFF34"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98E245D" w14:textId="77777777" w:rsidR="00F152F8" w:rsidRDefault="00AB11E1">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D15DFA6"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5B31B14E"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1C6BDA8D"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0AC0532"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250554A"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2EE4B0C1"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65DB0C9" w14:textId="77777777" w:rsidR="00F152F8" w:rsidRDefault="00AB11E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p w14:paraId="2353CC3D" w14:textId="77777777" w:rsidR="00F152F8" w:rsidRDefault="00F152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0B2CB61"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630FA70"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14:paraId="00048F5B" w14:textId="77777777" w:rsidR="00F152F8" w:rsidRDefault="00AB11E1">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（注３）企業全体の売上高等を記載。</w:t>
      </w:r>
    </w:p>
    <w:p w14:paraId="49FC4DE1" w14:textId="77777777" w:rsidR="00F152F8" w:rsidRDefault="00AB11E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6F4496F0" w14:textId="77777777" w:rsidR="00F152F8" w:rsidRDefault="00AB11E1">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355F79F6" w14:textId="77777777" w:rsidR="00F152F8" w:rsidRDefault="00AB11E1">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AD6A71D" w14:textId="77777777" w:rsidR="00F152F8" w:rsidRDefault="00AB11E1">
      <w:pPr>
        <w:rPr>
          <w:rFonts w:asciiTheme="majorEastAsia" w:eastAsiaTheme="majorEastAsia" w:hAnsiTheme="majorEastAsia"/>
        </w:rPr>
      </w:pPr>
      <w:r>
        <w:rPr>
          <w:rFonts w:ascii="ＭＳ ゴシック" w:eastAsia="ＭＳ ゴシック" w:hAnsi="ＭＳ ゴシック" w:hint="eastAsia"/>
          <w:sz w:val="24"/>
        </w:rPr>
        <w:t xml:space="preserve">　</w:t>
      </w:r>
    </w:p>
    <w:p w14:paraId="07D5C7B9" w14:textId="77777777" w:rsidR="00F152F8" w:rsidRDefault="00F152F8">
      <w:pPr>
        <w:rPr>
          <w:rFonts w:asciiTheme="majorEastAsia" w:eastAsiaTheme="majorEastAsia" w:hAnsiTheme="majorEastAsia"/>
        </w:rPr>
      </w:pPr>
    </w:p>
    <w:p w14:paraId="2F5BC2EC"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E51B2D8"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4F4703E0" w14:textId="77777777" w:rsidR="00F152F8" w:rsidRDefault="00AB11E1">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726C8881" w14:textId="77777777" w:rsidR="00F152F8" w:rsidRDefault="00AB11E1">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48BDBECA" w14:textId="77777777" w:rsidR="00F152F8" w:rsidRDefault="00F152F8">
      <w:pPr>
        <w:snapToGrid w:val="0"/>
        <w:spacing w:line="260" w:lineRule="exact"/>
        <w:ind w:firstLineChars="100" w:firstLine="210"/>
        <w:rPr>
          <w:rFonts w:asciiTheme="majorEastAsia" w:eastAsiaTheme="majorEastAsia" w:hAnsiTheme="majorEastAsia"/>
        </w:rPr>
      </w:pPr>
    </w:p>
    <w:p w14:paraId="324D2406" w14:textId="34837646" w:rsidR="00F152F8" w:rsidRDefault="00AB11E1" w:rsidP="00E46BB5">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 xml:space="preserve">認定者　　尾花沢市長　</w:t>
      </w:r>
      <w:r w:rsidR="007F658D">
        <w:rPr>
          <w:rFonts w:asciiTheme="majorEastAsia" w:eastAsiaTheme="majorEastAsia" w:hAnsiTheme="majorEastAsia" w:hint="eastAsia"/>
        </w:rPr>
        <w:t>若林　吾朗</w:t>
      </w:r>
    </w:p>
    <w:p w14:paraId="546BCF72" w14:textId="77777777" w:rsidR="00F152F8" w:rsidRDefault="00F152F8">
      <w:pPr>
        <w:suppressAutoHyphens/>
        <w:kinsoku w:val="0"/>
        <w:autoSpaceDE w:val="0"/>
        <w:autoSpaceDN w:val="0"/>
        <w:spacing w:line="366" w:lineRule="atLeast"/>
        <w:ind w:left="246" w:hangingChars="117" w:hanging="246"/>
        <w:jc w:val="right"/>
        <w:rPr>
          <w:rFonts w:asciiTheme="majorEastAsia" w:eastAsiaTheme="majorEastAsia" w:hAnsiTheme="majorEastAsia"/>
        </w:rPr>
      </w:pPr>
    </w:p>
    <w:p w14:paraId="47023D61" w14:textId="77777777" w:rsidR="00F152F8" w:rsidRDefault="00AB11E1">
      <w:pPr>
        <w:widowControl/>
        <w:suppressAutoHyphens/>
        <w:jc w:val="right"/>
        <w:rPr>
          <w:rFonts w:asciiTheme="majorEastAsia" w:eastAsiaTheme="majorEastAsia" w:hAnsiTheme="majorEastAsia"/>
          <w:kern w:val="1"/>
          <w:u w:val="single"/>
        </w:rPr>
      </w:pPr>
      <w:r>
        <w:rPr>
          <w:rFonts w:asciiTheme="majorEastAsia" w:eastAsiaTheme="majorEastAsia" w:hAnsiTheme="majorEastAsia"/>
        </w:rPr>
        <w:br w:type="page"/>
      </w:r>
      <w:r>
        <w:rPr>
          <w:rFonts w:asciiTheme="majorEastAsia" w:eastAsiaTheme="majorEastAsia" w:hAnsiTheme="majorEastAsia" w:hint="eastAsia"/>
          <w:kern w:val="1"/>
        </w:rPr>
        <w:lastRenderedPageBreak/>
        <w:t>（申請書イ－①の添付書類）</w:t>
      </w:r>
    </w:p>
    <w:p w14:paraId="3BF97A78" w14:textId="77777777" w:rsidR="00F152F8" w:rsidRDefault="00F152F8">
      <w:pPr>
        <w:widowControl/>
        <w:suppressAutoHyphens/>
        <w:jc w:val="left"/>
        <w:rPr>
          <w:rFonts w:asciiTheme="majorEastAsia" w:eastAsiaTheme="majorEastAsia" w:hAnsiTheme="majorEastAsia"/>
          <w:kern w:val="1"/>
        </w:rPr>
      </w:pPr>
    </w:p>
    <w:p w14:paraId="6CDC2B54"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（表１：事業が属する業種毎の最近１年間の売上高）</w:t>
      </w:r>
    </w:p>
    <w:tbl>
      <w:tblPr>
        <w:tblW w:w="0" w:type="auto"/>
        <w:tblInd w:w="-5" w:type="dxa"/>
        <w:tblLayout w:type="fixed"/>
        <w:tblLook w:val="0000" w:firstRow="0" w:lastRow="0" w:firstColumn="0" w:lastColumn="0" w:noHBand="0" w:noVBand="0"/>
      </w:tblPr>
      <w:tblGrid>
        <w:gridCol w:w="3256"/>
        <w:gridCol w:w="3256"/>
        <w:gridCol w:w="3266"/>
      </w:tblGrid>
      <w:tr w:rsidR="00F152F8" w14:paraId="5686BC49" w14:textId="77777777">
        <w:tc>
          <w:tcPr>
            <w:tcW w:w="3256" w:type="dxa"/>
            <w:tcBorders>
              <w:top w:val="single" w:sz="4" w:space="0" w:color="000000"/>
              <w:left w:val="single" w:sz="4" w:space="0" w:color="000000"/>
              <w:bottom w:val="single" w:sz="4" w:space="0" w:color="000000"/>
            </w:tcBorders>
          </w:tcPr>
          <w:p w14:paraId="55771845"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業種（※１）（※２）</w:t>
            </w:r>
          </w:p>
        </w:tc>
        <w:tc>
          <w:tcPr>
            <w:tcW w:w="3256" w:type="dxa"/>
            <w:tcBorders>
              <w:top w:val="single" w:sz="4" w:space="0" w:color="000000"/>
              <w:left w:val="single" w:sz="4" w:space="0" w:color="000000"/>
              <w:bottom w:val="single" w:sz="4" w:space="0" w:color="000000"/>
            </w:tcBorders>
          </w:tcPr>
          <w:p w14:paraId="54EAF87D"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最近の売上高</w:t>
            </w:r>
          </w:p>
        </w:tc>
        <w:tc>
          <w:tcPr>
            <w:tcW w:w="3266" w:type="dxa"/>
            <w:tcBorders>
              <w:top w:val="single" w:sz="4" w:space="0" w:color="000000"/>
              <w:left w:val="single" w:sz="4" w:space="0" w:color="000000"/>
              <w:bottom w:val="single" w:sz="4" w:space="0" w:color="000000"/>
              <w:right w:val="single" w:sz="4" w:space="0" w:color="000000"/>
            </w:tcBorders>
          </w:tcPr>
          <w:p w14:paraId="554BC30D"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構成比</w:t>
            </w:r>
          </w:p>
        </w:tc>
      </w:tr>
      <w:tr w:rsidR="00F152F8" w14:paraId="35646708" w14:textId="77777777">
        <w:tc>
          <w:tcPr>
            <w:tcW w:w="3256" w:type="dxa"/>
            <w:tcBorders>
              <w:top w:val="single" w:sz="4" w:space="0" w:color="000000"/>
              <w:left w:val="single" w:sz="4" w:space="0" w:color="000000"/>
              <w:bottom w:val="single" w:sz="4" w:space="0" w:color="000000"/>
            </w:tcBorders>
          </w:tcPr>
          <w:p w14:paraId="09F2324F"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2B80C8DB"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06A65054"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27895B46" w14:textId="77777777">
        <w:tc>
          <w:tcPr>
            <w:tcW w:w="3256" w:type="dxa"/>
            <w:tcBorders>
              <w:top w:val="single" w:sz="4" w:space="0" w:color="000000"/>
              <w:left w:val="single" w:sz="4" w:space="0" w:color="000000"/>
              <w:bottom w:val="single" w:sz="4" w:space="0" w:color="000000"/>
            </w:tcBorders>
          </w:tcPr>
          <w:p w14:paraId="67D16071"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66DB447"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19A9F0D8"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4887DDFD" w14:textId="77777777">
        <w:tc>
          <w:tcPr>
            <w:tcW w:w="3256" w:type="dxa"/>
            <w:tcBorders>
              <w:top w:val="single" w:sz="4" w:space="0" w:color="000000"/>
              <w:left w:val="single" w:sz="4" w:space="0" w:color="000000"/>
              <w:bottom w:val="single" w:sz="4" w:space="0" w:color="000000"/>
            </w:tcBorders>
          </w:tcPr>
          <w:p w14:paraId="5B7F46DF"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3CCECCED"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49879DC"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00CAD54A" w14:textId="77777777">
        <w:tc>
          <w:tcPr>
            <w:tcW w:w="3256" w:type="dxa"/>
            <w:tcBorders>
              <w:top w:val="single" w:sz="4" w:space="0" w:color="000000"/>
              <w:left w:val="single" w:sz="4" w:space="0" w:color="000000"/>
              <w:bottom w:val="single" w:sz="4" w:space="0" w:color="000000"/>
            </w:tcBorders>
          </w:tcPr>
          <w:p w14:paraId="1F5C106C"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29EECD16"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93E9444"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5425BA6B" w14:textId="77777777">
        <w:tc>
          <w:tcPr>
            <w:tcW w:w="3256" w:type="dxa"/>
            <w:tcBorders>
              <w:top w:val="single" w:sz="4" w:space="0" w:color="000000"/>
              <w:left w:val="single" w:sz="4" w:space="0" w:color="000000"/>
              <w:bottom w:val="single" w:sz="4" w:space="0" w:color="000000"/>
            </w:tcBorders>
          </w:tcPr>
          <w:p w14:paraId="00653088"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503912C"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4E51A10"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3576F749" w14:textId="77777777">
        <w:tc>
          <w:tcPr>
            <w:tcW w:w="3256" w:type="dxa"/>
            <w:tcBorders>
              <w:top w:val="single" w:sz="4" w:space="0" w:color="000000"/>
              <w:left w:val="single" w:sz="4" w:space="0" w:color="000000"/>
              <w:bottom w:val="single" w:sz="4" w:space="0" w:color="000000"/>
            </w:tcBorders>
          </w:tcPr>
          <w:p w14:paraId="466D7635" w14:textId="77777777" w:rsidR="00F152F8" w:rsidRDefault="00F152F8">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705CB933"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3039D396"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w:t>
            </w:r>
          </w:p>
        </w:tc>
      </w:tr>
      <w:tr w:rsidR="00F152F8" w14:paraId="4CC9442B" w14:textId="77777777">
        <w:tc>
          <w:tcPr>
            <w:tcW w:w="3256" w:type="dxa"/>
            <w:tcBorders>
              <w:top w:val="single" w:sz="4" w:space="0" w:color="000000"/>
              <w:left w:val="single" w:sz="4" w:space="0" w:color="000000"/>
              <w:bottom w:val="single" w:sz="4" w:space="0" w:color="000000"/>
            </w:tcBorders>
          </w:tcPr>
          <w:p w14:paraId="2FF98489" w14:textId="77777777" w:rsidR="00F152F8" w:rsidRDefault="00AB11E1">
            <w:pPr>
              <w:widowControl/>
              <w:suppressAutoHyphens/>
              <w:jc w:val="center"/>
              <w:rPr>
                <w:rFonts w:asciiTheme="majorEastAsia" w:eastAsiaTheme="majorEastAsia" w:hAnsiTheme="majorEastAsia"/>
                <w:kern w:val="1"/>
              </w:rPr>
            </w:pPr>
            <w:r>
              <w:rPr>
                <w:rFonts w:asciiTheme="majorEastAsia" w:eastAsiaTheme="majorEastAsia" w:hAnsiTheme="majorEastAsia" w:hint="eastAsia"/>
                <w:kern w:val="1"/>
              </w:rPr>
              <w:t>全体の売上高</w:t>
            </w:r>
          </w:p>
        </w:tc>
        <w:tc>
          <w:tcPr>
            <w:tcW w:w="3256" w:type="dxa"/>
            <w:tcBorders>
              <w:top w:val="single" w:sz="4" w:space="0" w:color="000000"/>
              <w:left w:val="single" w:sz="4" w:space="0" w:color="000000"/>
              <w:bottom w:val="single" w:sz="4" w:space="0" w:color="000000"/>
            </w:tcBorders>
          </w:tcPr>
          <w:p w14:paraId="125E4D85"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6D0A150"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100％</w:t>
            </w:r>
          </w:p>
        </w:tc>
      </w:tr>
    </w:tbl>
    <w:p w14:paraId="6048F1BF" w14:textId="77777777" w:rsidR="00F152F8" w:rsidRDefault="00AB11E1">
      <w:pPr>
        <w:widowControl/>
        <w:suppressAutoHyphens/>
        <w:ind w:left="707" w:hanging="707"/>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※１：業種欄には、営んでいる事業が属する全ての業種（</w:t>
      </w:r>
      <w:r>
        <w:rPr>
          <w:rFonts w:asciiTheme="majorEastAsia" w:eastAsiaTheme="majorEastAsia" w:hAnsiTheme="majorEastAsia" w:hint="eastAsia"/>
          <w:color w:val="000000"/>
          <w:spacing w:val="16"/>
          <w:kern w:val="1"/>
        </w:rPr>
        <w:t>日本標準産業分類の細分類番号と細分類業種名）を記載。細分類業種は全て指定業種に該当することが必要。</w:t>
      </w:r>
    </w:p>
    <w:p w14:paraId="696F1B34" w14:textId="77777777" w:rsidR="00F152F8" w:rsidRDefault="00AB11E1">
      <w:pPr>
        <w:widowControl/>
        <w:suppressAutoHyphens/>
        <w:jc w:val="left"/>
        <w:rPr>
          <w:rFonts w:asciiTheme="majorEastAsia" w:eastAsiaTheme="majorEastAsia" w:hAnsiTheme="majorEastAsia"/>
          <w:color w:val="000000"/>
          <w:spacing w:val="16"/>
          <w:kern w:val="1"/>
        </w:rPr>
      </w:pPr>
      <w:r>
        <w:rPr>
          <w:rFonts w:asciiTheme="majorEastAsia" w:eastAsiaTheme="majorEastAsia" w:hAnsiTheme="majorEastAsia" w:hint="eastAsia"/>
          <w:color w:val="000000"/>
          <w:spacing w:val="16"/>
          <w:kern w:val="1"/>
        </w:rPr>
        <w:t>※２：指定業種の売上高を合算して記載することも可。</w:t>
      </w:r>
    </w:p>
    <w:p w14:paraId="66738C87" w14:textId="77777777" w:rsidR="00F152F8" w:rsidRDefault="00F152F8">
      <w:pPr>
        <w:widowControl/>
        <w:suppressAutoHyphens/>
        <w:jc w:val="left"/>
        <w:rPr>
          <w:rFonts w:asciiTheme="majorEastAsia" w:eastAsiaTheme="majorEastAsia" w:hAnsiTheme="majorEastAsia"/>
          <w:color w:val="000000"/>
          <w:spacing w:val="16"/>
          <w:kern w:val="1"/>
        </w:rPr>
      </w:pPr>
    </w:p>
    <w:p w14:paraId="79E313CC"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color w:val="000000"/>
          <w:spacing w:val="16"/>
          <w:kern w:val="1"/>
        </w:rPr>
        <w:t>（表２：最近３か月の売上高【Ａ】）</w:t>
      </w:r>
    </w:p>
    <w:tbl>
      <w:tblPr>
        <w:tblW w:w="0" w:type="auto"/>
        <w:tblInd w:w="-5" w:type="dxa"/>
        <w:tblLayout w:type="fixed"/>
        <w:tblLook w:val="0000" w:firstRow="0" w:lastRow="0" w:firstColumn="0" w:lastColumn="0" w:noHBand="0" w:noVBand="0"/>
      </w:tblPr>
      <w:tblGrid>
        <w:gridCol w:w="5070"/>
        <w:gridCol w:w="4708"/>
      </w:tblGrid>
      <w:tr w:rsidR="00F152F8" w14:paraId="26FC7E81" w14:textId="77777777">
        <w:tc>
          <w:tcPr>
            <w:tcW w:w="5070" w:type="dxa"/>
            <w:tcBorders>
              <w:top w:val="single" w:sz="4" w:space="0" w:color="000000"/>
              <w:left w:val="single" w:sz="4" w:space="0" w:color="000000"/>
              <w:bottom w:val="single" w:sz="4" w:space="0" w:color="000000"/>
            </w:tcBorders>
          </w:tcPr>
          <w:p w14:paraId="177B6383"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企業全体の最近３か月の売上高</w:t>
            </w:r>
          </w:p>
        </w:tc>
        <w:tc>
          <w:tcPr>
            <w:tcW w:w="4708" w:type="dxa"/>
            <w:tcBorders>
              <w:top w:val="single" w:sz="4" w:space="0" w:color="000000"/>
              <w:left w:val="single" w:sz="4" w:space="0" w:color="000000"/>
              <w:bottom w:val="single" w:sz="4" w:space="0" w:color="000000"/>
              <w:right w:val="single" w:sz="4" w:space="0" w:color="000000"/>
            </w:tcBorders>
          </w:tcPr>
          <w:p w14:paraId="73A5495E"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3F8DEF4F" w14:textId="77777777" w:rsidR="00F152F8" w:rsidRDefault="00F152F8">
      <w:pPr>
        <w:widowControl/>
        <w:suppressAutoHyphens/>
        <w:jc w:val="left"/>
        <w:rPr>
          <w:rFonts w:asciiTheme="majorEastAsia" w:eastAsiaTheme="majorEastAsia" w:hAnsiTheme="majorEastAsia"/>
          <w:kern w:val="1"/>
        </w:rPr>
      </w:pPr>
    </w:p>
    <w:p w14:paraId="43227860"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（表３：最近３か月の前年同期の売上高【Ｂ】）</w:t>
      </w:r>
    </w:p>
    <w:tbl>
      <w:tblPr>
        <w:tblW w:w="0" w:type="auto"/>
        <w:tblInd w:w="-5" w:type="dxa"/>
        <w:tblLayout w:type="fixed"/>
        <w:tblLook w:val="0000" w:firstRow="0" w:lastRow="0" w:firstColumn="0" w:lastColumn="0" w:noHBand="0" w:noVBand="0"/>
      </w:tblPr>
      <w:tblGrid>
        <w:gridCol w:w="5070"/>
        <w:gridCol w:w="4708"/>
      </w:tblGrid>
      <w:tr w:rsidR="00F152F8" w14:paraId="13F0EF16" w14:textId="77777777">
        <w:tc>
          <w:tcPr>
            <w:tcW w:w="5070" w:type="dxa"/>
            <w:tcBorders>
              <w:top w:val="single" w:sz="4" w:space="0" w:color="000000"/>
              <w:left w:val="single" w:sz="4" w:space="0" w:color="000000"/>
              <w:bottom w:val="single" w:sz="4" w:space="0" w:color="000000"/>
            </w:tcBorders>
          </w:tcPr>
          <w:p w14:paraId="1C70CA14" w14:textId="77777777" w:rsidR="00F152F8" w:rsidRDefault="00AB11E1">
            <w:pPr>
              <w:widowControl/>
              <w:suppressAutoHyphens/>
              <w:jc w:val="left"/>
              <w:rPr>
                <w:rFonts w:asciiTheme="majorEastAsia" w:eastAsiaTheme="majorEastAsia" w:hAnsiTheme="majorEastAsia"/>
                <w:kern w:val="1"/>
              </w:rPr>
            </w:pPr>
            <w:r>
              <w:rPr>
                <w:rFonts w:asciiTheme="majorEastAsia" w:eastAsiaTheme="majorEastAsia" w:hAnsiTheme="majorEastAsia" w:hint="eastAsia"/>
                <w:kern w:val="1"/>
              </w:rPr>
              <w:t>企業全体の最近３か月の前年同期の売上高</w:t>
            </w:r>
          </w:p>
        </w:tc>
        <w:tc>
          <w:tcPr>
            <w:tcW w:w="4708" w:type="dxa"/>
            <w:tcBorders>
              <w:top w:val="single" w:sz="4" w:space="0" w:color="000000"/>
              <w:left w:val="single" w:sz="4" w:space="0" w:color="000000"/>
              <w:bottom w:val="single" w:sz="4" w:space="0" w:color="000000"/>
              <w:right w:val="single" w:sz="4" w:space="0" w:color="000000"/>
            </w:tcBorders>
          </w:tcPr>
          <w:p w14:paraId="2E051485" w14:textId="77777777" w:rsidR="00F152F8" w:rsidRDefault="00AB11E1">
            <w:pPr>
              <w:widowControl/>
              <w:suppressAutoHyphens/>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1D10DE62" w14:textId="77777777" w:rsidR="00F152F8" w:rsidRDefault="00F152F8">
      <w:pPr>
        <w:widowControl/>
        <w:suppressAutoHyphens/>
        <w:jc w:val="left"/>
        <w:rPr>
          <w:rFonts w:asciiTheme="majorEastAsia" w:eastAsiaTheme="majorEastAsia" w:hAnsiTheme="majorEastAsia"/>
          <w:kern w:val="1"/>
        </w:rPr>
      </w:pPr>
    </w:p>
    <w:p w14:paraId="2B3022B4" w14:textId="77777777" w:rsidR="00F152F8" w:rsidRDefault="00F152F8">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0B029B5" w14:textId="77777777" w:rsidR="00F152F8" w:rsidRDefault="00AB11E1">
      <w:pPr>
        <w:suppressAutoHyphens/>
        <w:kinsoku w:val="0"/>
        <w:autoSpaceDE w:val="0"/>
        <w:spacing w:line="366" w:lineRule="atLeast"/>
        <w:jc w:val="left"/>
        <w:rPr>
          <w:rFonts w:asciiTheme="majorEastAsia" w:eastAsiaTheme="majorEastAsia" w:hAnsiTheme="majorEastAsia"/>
          <w:color w:val="000000"/>
          <w:spacing w:val="16"/>
          <w:kern w:val="1"/>
        </w:rPr>
      </w:pPr>
      <w:r>
        <w:rPr>
          <w:rFonts w:asciiTheme="majorEastAsia" w:eastAsiaTheme="majorEastAsia" w:hAnsiTheme="majorEastAsia" w:hint="eastAsia"/>
          <w:kern w:val="1"/>
        </w:rPr>
        <w:t>（最近３か月の企業</w:t>
      </w:r>
      <w:r>
        <w:rPr>
          <w:rFonts w:asciiTheme="majorEastAsia" w:eastAsiaTheme="majorEastAsia" w:hAnsiTheme="majorEastAsia" w:hint="eastAsia"/>
          <w:color w:val="000000"/>
          <w:spacing w:val="16"/>
          <w:kern w:val="1"/>
        </w:rPr>
        <w:t>全体の売上高の減少率）</w:t>
      </w:r>
    </w:p>
    <w:p w14:paraId="313CE82F" w14:textId="77777777" w:rsidR="00F152F8" w:rsidRDefault="00F152F8">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345"/>
        <w:gridCol w:w="1560"/>
        <w:gridCol w:w="1881"/>
      </w:tblGrid>
      <w:tr w:rsidR="00F152F8" w14:paraId="034D303B" w14:textId="77777777">
        <w:tc>
          <w:tcPr>
            <w:tcW w:w="6345" w:type="dxa"/>
          </w:tcPr>
          <w:p w14:paraId="08A42E6A" w14:textId="77777777" w:rsidR="00F152F8" w:rsidRDefault="00AB11E1">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　　　　　　　　 円　－　【Ａ】 　　　　　　　　円</w:t>
            </w:r>
          </w:p>
        </w:tc>
        <w:tc>
          <w:tcPr>
            <w:tcW w:w="1560" w:type="dxa"/>
            <w:vMerge w:val="restart"/>
            <w:vAlign w:val="center"/>
          </w:tcPr>
          <w:p w14:paraId="1D955C18" w14:textId="77777777" w:rsidR="00F152F8" w:rsidRDefault="00AB11E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×100　＝</w:t>
            </w:r>
          </w:p>
        </w:tc>
        <w:tc>
          <w:tcPr>
            <w:tcW w:w="1881" w:type="dxa"/>
            <w:vMerge w:val="restart"/>
            <w:vAlign w:val="center"/>
          </w:tcPr>
          <w:p w14:paraId="05FAD86B" w14:textId="77777777" w:rsidR="00F152F8" w:rsidRDefault="00AB11E1">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F152F8" w14:paraId="08F00D5D" w14:textId="77777777">
        <w:tc>
          <w:tcPr>
            <w:tcW w:w="6345" w:type="dxa"/>
          </w:tcPr>
          <w:p w14:paraId="433FF31E" w14:textId="77777777" w:rsidR="00F152F8" w:rsidRDefault="00AB11E1">
            <w:pPr>
              <w:suppressAutoHyphens/>
              <w:kinsoku w:val="0"/>
              <w:autoSpaceDE w:val="0"/>
              <w:spacing w:line="366" w:lineRule="atLeast"/>
              <w:ind w:firstLineChars="600" w:firstLine="1260"/>
              <w:rPr>
                <w:rFonts w:asciiTheme="majorEastAsia" w:eastAsiaTheme="majorEastAsia" w:hAnsiTheme="majorEastAsia"/>
                <w:kern w:val="1"/>
              </w:rPr>
            </w:pPr>
            <w:r>
              <w:rPr>
                <w:rFonts w:asciiTheme="majorEastAsia" w:eastAsiaTheme="majorEastAsia" w:hAnsiTheme="majorEastAsia" w:hint="eastAsia"/>
                <w:kern w:val="1"/>
              </w:rPr>
              <w:t>【Ｂ】　　　　　　　　　　円</w:t>
            </w:r>
          </w:p>
        </w:tc>
        <w:tc>
          <w:tcPr>
            <w:tcW w:w="1560" w:type="dxa"/>
            <w:vMerge/>
          </w:tcPr>
          <w:p w14:paraId="075E9BC6" w14:textId="77777777" w:rsidR="00F152F8" w:rsidRDefault="00F152F8">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538AA530" w14:textId="77777777" w:rsidR="00F152F8" w:rsidRDefault="00F152F8">
            <w:pPr>
              <w:suppressAutoHyphens/>
              <w:kinsoku w:val="0"/>
              <w:autoSpaceDE w:val="0"/>
              <w:snapToGrid w:val="0"/>
              <w:spacing w:line="366" w:lineRule="atLeast"/>
              <w:jc w:val="left"/>
              <w:rPr>
                <w:rFonts w:asciiTheme="majorEastAsia" w:eastAsiaTheme="majorEastAsia" w:hAnsiTheme="majorEastAsia"/>
                <w:kern w:val="1"/>
              </w:rPr>
            </w:pPr>
          </w:p>
        </w:tc>
      </w:tr>
    </w:tbl>
    <w:p w14:paraId="7C3D63FA" w14:textId="77777777" w:rsidR="00F152F8" w:rsidRDefault="00F152F8">
      <w:pPr>
        <w:widowControl/>
        <w:suppressAutoHyphens/>
        <w:jc w:val="left"/>
        <w:rPr>
          <w:rFonts w:asciiTheme="majorEastAsia" w:eastAsiaTheme="majorEastAsia" w:hAnsiTheme="majorEastAsia"/>
          <w:kern w:val="1"/>
        </w:rPr>
      </w:pPr>
    </w:p>
    <w:p w14:paraId="5A315AB1" w14:textId="77777777" w:rsidR="00F152F8" w:rsidRDefault="00F152F8">
      <w:pPr>
        <w:widowControl/>
        <w:suppressAutoHyphens/>
        <w:jc w:val="left"/>
        <w:rPr>
          <w:rFonts w:asciiTheme="majorEastAsia" w:eastAsiaTheme="majorEastAsia" w:hAnsiTheme="majorEastAsia"/>
          <w:kern w:val="1"/>
        </w:rPr>
      </w:pPr>
    </w:p>
    <w:p w14:paraId="32710F4B" w14:textId="77777777" w:rsidR="00F152F8" w:rsidRDefault="00AB11E1">
      <w:pPr>
        <w:widowControl/>
        <w:suppressAutoHyphens/>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366485AA" w14:textId="77777777" w:rsidR="00F152F8" w:rsidRDefault="00F152F8">
      <w:pPr>
        <w:pStyle w:val="afb"/>
        <w:rPr>
          <w:rFonts w:asciiTheme="majorEastAsia" w:eastAsiaTheme="majorEastAsia" w:hAnsiTheme="majorEastAsia"/>
        </w:rPr>
      </w:pPr>
    </w:p>
    <w:p w14:paraId="4968A74B" w14:textId="77777777" w:rsidR="00F152F8" w:rsidRDefault="00F152F8">
      <w:pPr>
        <w:pStyle w:val="afb"/>
        <w:rPr>
          <w:rFonts w:asciiTheme="majorEastAsia" w:eastAsiaTheme="majorEastAsia" w:hAnsiTheme="majorEastAsia"/>
        </w:rPr>
      </w:pPr>
    </w:p>
    <w:p w14:paraId="4EE6CE99" w14:textId="77777777" w:rsidR="00F152F8" w:rsidRDefault="00AB11E1">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0790A212" w14:textId="77777777" w:rsidR="00F152F8" w:rsidRDefault="00AB11E1">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52A641E3" w14:textId="77777777" w:rsidR="00F152F8" w:rsidRDefault="00AB11E1">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4F3A87E4" w14:textId="77777777" w:rsidR="00F152F8" w:rsidRDefault="00AB11E1">
      <w:pPr>
        <w:rPr>
          <w:rFonts w:asciiTheme="majorEastAsia" w:eastAsiaTheme="majorEastAsia" w:hAnsiTheme="majorEastAsia"/>
        </w:rPr>
      </w:pPr>
      <w:r>
        <w:rPr>
          <w:rFonts w:asciiTheme="majorEastAsia" w:eastAsiaTheme="majorEastAsia" w:hAnsiTheme="majorEastAsia" w:hint="eastAsia"/>
        </w:rPr>
        <w:t xml:space="preserve">　　　　　　　　　　　　　　　　　　　　</w:t>
      </w:r>
    </w:p>
    <w:p w14:paraId="137C1B49" w14:textId="77777777" w:rsidR="00F152F8" w:rsidRDefault="00AB11E1">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1B2F70C0" w14:textId="77777777" w:rsidR="00F152F8" w:rsidRDefault="00AB11E1">
      <w:pPr>
        <w:ind w:firstLineChars="2000" w:firstLine="4200"/>
        <w:jc w:val="left"/>
        <w:rPr>
          <w:rFonts w:asciiTheme="majorEastAsia" w:eastAsiaTheme="majorEastAsia" w:hAnsiTheme="majorEastAsia"/>
        </w:rPr>
      </w:pPr>
      <w:r>
        <w:rPr>
          <w:rFonts w:asciiTheme="majorEastAsia" w:eastAsiaTheme="majorEastAsia" w:hAnsiTheme="majorEastAsia" w:hint="eastAsia"/>
          <w:u w:val="single"/>
        </w:rPr>
        <w:t>代表者名　　　　　　　　　　　　　　　　　　印</w:t>
      </w:r>
    </w:p>
    <w:p w14:paraId="06053631" w14:textId="77777777" w:rsidR="00F152F8" w:rsidRDefault="00F152F8">
      <w:pPr>
        <w:widowControl/>
        <w:ind w:right="960"/>
        <w:rPr>
          <w:rFonts w:asciiTheme="majorEastAsia" w:eastAsiaTheme="majorEastAsia" w:hAnsiTheme="majorEastAsia"/>
        </w:rPr>
      </w:pPr>
    </w:p>
    <w:sectPr w:rsidR="00F152F8">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7286" w14:textId="77777777" w:rsidR="00376020" w:rsidRDefault="00376020">
      <w:r>
        <w:separator/>
      </w:r>
    </w:p>
  </w:endnote>
  <w:endnote w:type="continuationSeparator" w:id="0">
    <w:p w14:paraId="3FE38731" w14:textId="77777777" w:rsidR="00376020" w:rsidRDefault="0037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5034" w14:textId="77777777" w:rsidR="00376020" w:rsidRDefault="00376020">
      <w:r>
        <w:separator/>
      </w:r>
    </w:p>
  </w:footnote>
  <w:footnote w:type="continuationSeparator" w:id="0">
    <w:p w14:paraId="7400A699" w14:textId="77777777" w:rsidR="00376020" w:rsidRDefault="00376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152F8"/>
    <w:rsid w:val="00120891"/>
    <w:rsid w:val="00213BE3"/>
    <w:rsid w:val="00376020"/>
    <w:rsid w:val="005C7AEA"/>
    <w:rsid w:val="007F658D"/>
    <w:rsid w:val="00826296"/>
    <w:rsid w:val="00AB11E1"/>
    <w:rsid w:val="00D31E4C"/>
    <w:rsid w:val="00E46BB5"/>
    <w:rsid w:val="00F15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D26D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1399</Characters>
  <Application>Microsoft Office Word</Application>
  <DocSecurity>0</DocSecurity>
  <Lines>11</Lines>
  <Paragraphs>3</Paragraphs>
  <ScaleCrop>false</ScaleCrop>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2026-08-31T04:03:00Z</dcterms:modified>
</cp:coreProperties>
</file>